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第五期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知识产权质押融资入园惠企活动议程</w:t>
      </w:r>
    </w:p>
    <w:tbl>
      <w:tblPr>
        <w:tblStyle w:val="10"/>
        <w:tblpPr w:leftFromText="180" w:rightFromText="180" w:vertAnchor="text" w:horzAnchor="page" w:tblpX="1925" w:tblpY="469"/>
        <w:tblOverlap w:val="never"/>
        <w:tblW w:w="829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3628"/>
        <w:gridCol w:w="2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jc w:val="center"/>
              <w:rPr>
                <w:rStyle w:val="13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活动议程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培训时间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3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2024年11月13日，14:00-17:00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培训地址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3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深圳市宝安区新安街道兴东社区美生创谷园区春谷楼一楼会议室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时间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jc w:val="center"/>
              <w:rPr>
                <w:rStyle w:val="13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</w:rPr>
              <w:t>议程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jc w:val="center"/>
              <w:rPr>
                <w:rStyle w:val="13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</w:rPr>
              <w:t>主讲单位/主讲人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jc w:val="center"/>
              <w:rPr>
                <w:rStyle w:val="13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</w:rPr>
              <w:t>签到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14:30-14: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3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主持人开场，介绍出席嘉宾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知识产权惠企</w:t>
            </w:r>
            <w:r>
              <w:rPr>
                <w:rStyle w:val="13"/>
                <w:rFonts w:hint="eastAsia" w:ascii="仿宋" w:hAnsi="仿宋" w:eastAsia="仿宋" w:cs="仿宋"/>
                <w:bCs/>
                <w:kern w:val="0"/>
                <w:sz w:val="24"/>
              </w:rPr>
              <w:t>政策宣讲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13"/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宝安企服中心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5:15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</w:rPr>
              <w:t>知识产权</w:t>
            </w: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质押融资探索与实践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</w:rPr>
              <w:t>市知识产权金融协会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15:15-15:40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数据知识产权制度要点和</w:t>
            </w:r>
          </w:p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登记实务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深圳标准院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00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高价值专利技术挖掘与布局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经纬知识产权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16:00-16:15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知识产权质押融资服务方案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杭州银行深圳分行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3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政银企交流和对接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7:00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9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活动结束</w:t>
            </w:r>
          </w:p>
        </w:tc>
      </w:tr>
    </w:tbl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  <w:jc w:val="center"/>
        <w:rPr>
          <w:rFonts w:hint="eastAsia" w:ascii="微软雅黑" w:hAnsi="微软雅黑" w:eastAsia="微软雅黑" w:cs="微软雅黑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hint="eastAsia" w:ascii="微软雅黑" w:hAnsi="微软雅黑" w:eastAsia="微软雅黑" w:cs="微软雅黑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hint="eastAsia" w:ascii="微软雅黑" w:hAnsi="微软雅黑" w:eastAsia="微软雅黑" w:cs="微软雅黑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hint="eastAsia" w:ascii="微软雅黑" w:hAnsi="微软雅黑" w:eastAsia="微软雅黑" w:cs="微软雅黑"/>
          <w:kern w:val="2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2"/>
          <w:sz w:val="44"/>
          <w:szCs w:val="44"/>
        </w:rPr>
        <w:t>报名二维码</w:t>
      </w:r>
    </w:p>
    <w:p>
      <w:pPr>
        <w:pStyle w:val="2"/>
        <w:ind w:firstLine="0" w:firstLineChars="0"/>
        <w:jc w:val="center"/>
        <w:rPr>
          <w:rFonts w:hint="eastAsia" w:ascii="微软雅黑" w:hAnsi="微软雅黑" w:eastAsia="微软雅黑" w:cs="微软雅黑"/>
          <w:kern w:val="2"/>
          <w:sz w:val="44"/>
          <w:szCs w:val="44"/>
        </w:rPr>
      </w:pPr>
      <w:bookmarkStart w:id="0" w:name="_GoBack"/>
      <w:bookmarkEnd w:id="0"/>
    </w:p>
    <w:p>
      <w:pPr>
        <w:pStyle w:val="2"/>
        <w:ind w:firstLine="0" w:firstLineChars="0"/>
        <w:jc w:val="center"/>
        <w:rPr>
          <w:lang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85950" cy="1885950"/>
            <wp:effectExtent l="0" t="0" r="0" b="0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0" w:firstLineChars="0"/>
        <w:jc w:val="center"/>
        <w:rPr>
          <w:rFonts w:ascii="仿宋" w:hAnsi="仿宋" w:eastAsia="仿宋" w:cs="仿宋"/>
          <w:color w:val="424242"/>
          <w:sz w:val="27"/>
          <w:szCs w:val="27"/>
          <w:shd w:val="clear" w:color="auto" w:fill="FFFFFF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</w:t>
      </w:r>
      <w:r>
        <w:rPr>
          <w:rFonts w:ascii="仿宋_GB2312" w:hAnsi="仿宋_GB2312" w:eastAsia="仿宋_GB2312" w:cs="仿宋_GB2312"/>
          <w:sz w:val="32"/>
          <w:szCs w:val="32"/>
        </w:rPr>
        <w:t>13428925035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2"/>
        <w:ind w:firstLine="0" w:firstLineChars="0"/>
        <w:jc w:val="center"/>
        <w:rPr>
          <w:rFonts w:ascii="微软雅黑" w:hAnsi="微软雅黑" w:eastAsia="微软雅黑" w:cs="微软雅黑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ascii="微软雅黑" w:hAnsi="微软雅黑" w:eastAsia="微软雅黑" w:cs="微软雅黑"/>
          <w:kern w:val="2"/>
          <w:sz w:val="44"/>
          <w:szCs w:val="44"/>
        </w:rPr>
      </w:pPr>
    </w:p>
    <w:p>
      <w:pPr>
        <w:jc w:val="center"/>
      </w:pPr>
    </w:p>
    <w:p>
      <w:pPr>
        <w:pStyle w:val="2"/>
        <w:ind w:firstLine="42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00"/>
    <w:family w:val="auto"/>
    <w:pitch w:val="default"/>
    <w:sig w:usb0="80000287" w:usb1="2ACF3C5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MzgzNzllNDUyMTJlMjAzMDg0ZjEyYTk2MzczMWUifQ=="/>
  </w:docVars>
  <w:rsids>
    <w:rsidRoot w:val="7F8A705B"/>
    <w:rsid w:val="000128C3"/>
    <w:rsid w:val="00041772"/>
    <w:rsid w:val="00071F4B"/>
    <w:rsid w:val="0011491B"/>
    <w:rsid w:val="00157B30"/>
    <w:rsid w:val="00196279"/>
    <w:rsid w:val="001C3432"/>
    <w:rsid w:val="00241280"/>
    <w:rsid w:val="002906AA"/>
    <w:rsid w:val="00294FB4"/>
    <w:rsid w:val="00306A31"/>
    <w:rsid w:val="00354E99"/>
    <w:rsid w:val="00361CEC"/>
    <w:rsid w:val="00367D4C"/>
    <w:rsid w:val="00376969"/>
    <w:rsid w:val="00377EC5"/>
    <w:rsid w:val="00391E31"/>
    <w:rsid w:val="003C7B62"/>
    <w:rsid w:val="004230F8"/>
    <w:rsid w:val="00466428"/>
    <w:rsid w:val="00486BBA"/>
    <w:rsid w:val="004B5909"/>
    <w:rsid w:val="004C5F0E"/>
    <w:rsid w:val="004C7D0E"/>
    <w:rsid w:val="004D0FCA"/>
    <w:rsid w:val="004D2FE5"/>
    <w:rsid w:val="00517DF5"/>
    <w:rsid w:val="00524FB6"/>
    <w:rsid w:val="005418F9"/>
    <w:rsid w:val="00573622"/>
    <w:rsid w:val="00587683"/>
    <w:rsid w:val="005A4271"/>
    <w:rsid w:val="005B3BD0"/>
    <w:rsid w:val="005F5C4D"/>
    <w:rsid w:val="00606276"/>
    <w:rsid w:val="00613F38"/>
    <w:rsid w:val="006275A4"/>
    <w:rsid w:val="0063067F"/>
    <w:rsid w:val="006614A0"/>
    <w:rsid w:val="00664CC9"/>
    <w:rsid w:val="0067366F"/>
    <w:rsid w:val="00696BF2"/>
    <w:rsid w:val="006C7BE8"/>
    <w:rsid w:val="006D1157"/>
    <w:rsid w:val="006D2C8B"/>
    <w:rsid w:val="006F764D"/>
    <w:rsid w:val="007079B5"/>
    <w:rsid w:val="0071093F"/>
    <w:rsid w:val="007477B3"/>
    <w:rsid w:val="00761E26"/>
    <w:rsid w:val="007B7AE6"/>
    <w:rsid w:val="007C6077"/>
    <w:rsid w:val="007F6E2F"/>
    <w:rsid w:val="0080572C"/>
    <w:rsid w:val="008123AC"/>
    <w:rsid w:val="0082443B"/>
    <w:rsid w:val="00830D84"/>
    <w:rsid w:val="00857982"/>
    <w:rsid w:val="00895441"/>
    <w:rsid w:val="008A6FBF"/>
    <w:rsid w:val="008B2B43"/>
    <w:rsid w:val="008C0632"/>
    <w:rsid w:val="008C6F8E"/>
    <w:rsid w:val="00905B7A"/>
    <w:rsid w:val="00926FC1"/>
    <w:rsid w:val="009564B4"/>
    <w:rsid w:val="009A7F8D"/>
    <w:rsid w:val="009B26F8"/>
    <w:rsid w:val="009B383D"/>
    <w:rsid w:val="009B6D06"/>
    <w:rsid w:val="009E6B2A"/>
    <w:rsid w:val="00A45673"/>
    <w:rsid w:val="00A758A8"/>
    <w:rsid w:val="00AA0BE6"/>
    <w:rsid w:val="00AA3888"/>
    <w:rsid w:val="00BA39AF"/>
    <w:rsid w:val="00BB38A6"/>
    <w:rsid w:val="00BB3AAE"/>
    <w:rsid w:val="00BB40FD"/>
    <w:rsid w:val="00BC1462"/>
    <w:rsid w:val="00C516C8"/>
    <w:rsid w:val="00C6057F"/>
    <w:rsid w:val="00C65352"/>
    <w:rsid w:val="00C71E9C"/>
    <w:rsid w:val="00C73CE9"/>
    <w:rsid w:val="00CE2DAC"/>
    <w:rsid w:val="00D338DF"/>
    <w:rsid w:val="00D40960"/>
    <w:rsid w:val="00D5559B"/>
    <w:rsid w:val="00D55D1C"/>
    <w:rsid w:val="00D935A4"/>
    <w:rsid w:val="00DD1F95"/>
    <w:rsid w:val="00DE2F25"/>
    <w:rsid w:val="00E072DD"/>
    <w:rsid w:val="00E077FF"/>
    <w:rsid w:val="00E20E12"/>
    <w:rsid w:val="00E22260"/>
    <w:rsid w:val="00E244E4"/>
    <w:rsid w:val="00E26E14"/>
    <w:rsid w:val="00E37511"/>
    <w:rsid w:val="00E80608"/>
    <w:rsid w:val="00EA148E"/>
    <w:rsid w:val="00EA62CB"/>
    <w:rsid w:val="00EB45D4"/>
    <w:rsid w:val="00F34B0B"/>
    <w:rsid w:val="00F41A3C"/>
    <w:rsid w:val="00F441E7"/>
    <w:rsid w:val="00F552C1"/>
    <w:rsid w:val="00F60E2B"/>
    <w:rsid w:val="00F70471"/>
    <w:rsid w:val="00FA23CF"/>
    <w:rsid w:val="00FD28AB"/>
    <w:rsid w:val="018F6111"/>
    <w:rsid w:val="02946B4A"/>
    <w:rsid w:val="03A70F79"/>
    <w:rsid w:val="04431933"/>
    <w:rsid w:val="0798656E"/>
    <w:rsid w:val="08136348"/>
    <w:rsid w:val="08B3377C"/>
    <w:rsid w:val="091A525C"/>
    <w:rsid w:val="0AF60E9E"/>
    <w:rsid w:val="0C195B42"/>
    <w:rsid w:val="0C9055C8"/>
    <w:rsid w:val="0D6D6CDE"/>
    <w:rsid w:val="0DCA2310"/>
    <w:rsid w:val="0E191BC9"/>
    <w:rsid w:val="0E4C392F"/>
    <w:rsid w:val="0ED86EB4"/>
    <w:rsid w:val="111E5BED"/>
    <w:rsid w:val="1218428A"/>
    <w:rsid w:val="13604CED"/>
    <w:rsid w:val="13FF3D8E"/>
    <w:rsid w:val="170C63E4"/>
    <w:rsid w:val="19991195"/>
    <w:rsid w:val="1B4062CA"/>
    <w:rsid w:val="1C852695"/>
    <w:rsid w:val="1CFCFB57"/>
    <w:rsid w:val="1D086AF3"/>
    <w:rsid w:val="1D1E0A23"/>
    <w:rsid w:val="1E47035B"/>
    <w:rsid w:val="1F070287"/>
    <w:rsid w:val="1F2B5E58"/>
    <w:rsid w:val="1F321824"/>
    <w:rsid w:val="1FAC4EB1"/>
    <w:rsid w:val="1FBA79DB"/>
    <w:rsid w:val="20544837"/>
    <w:rsid w:val="2070149D"/>
    <w:rsid w:val="207A65E4"/>
    <w:rsid w:val="21295590"/>
    <w:rsid w:val="225000CA"/>
    <w:rsid w:val="22F252BA"/>
    <w:rsid w:val="24D20705"/>
    <w:rsid w:val="25C6715A"/>
    <w:rsid w:val="27DDD4F3"/>
    <w:rsid w:val="28184D83"/>
    <w:rsid w:val="29746395"/>
    <w:rsid w:val="2A831554"/>
    <w:rsid w:val="2C605BE5"/>
    <w:rsid w:val="2CAD22EA"/>
    <w:rsid w:val="2CDD5B18"/>
    <w:rsid w:val="2D2F02DC"/>
    <w:rsid w:val="2EE311FB"/>
    <w:rsid w:val="2EE84B67"/>
    <w:rsid w:val="2FDC30D2"/>
    <w:rsid w:val="301C5CD7"/>
    <w:rsid w:val="3044789A"/>
    <w:rsid w:val="308C4BA8"/>
    <w:rsid w:val="315A5C71"/>
    <w:rsid w:val="33517615"/>
    <w:rsid w:val="3419350A"/>
    <w:rsid w:val="350A4603"/>
    <w:rsid w:val="35D45B33"/>
    <w:rsid w:val="36357189"/>
    <w:rsid w:val="37BA75C9"/>
    <w:rsid w:val="3A23123B"/>
    <w:rsid w:val="3C3E386F"/>
    <w:rsid w:val="3CEE39F3"/>
    <w:rsid w:val="3D1E4C54"/>
    <w:rsid w:val="3D690D1F"/>
    <w:rsid w:val="3D900BF0"/>
    <w:rsid w:val="3F401369"/>
    <w:rsid w:val="3F75677D"/>
    <w:rsid w:val="400D589C"/>
    <w:rsid w:val="427E0463"/>
    <w:rsid w:val="42821A8E"/>
    <w:rsid w:val="42BD26EC"/>
    <w:rsid w:val="43066888"/>
    <w:rsid w:val="43A92538"/>
    <w:rsid w:val="44491ED5"/>
    <w:rsid w:val="44953961"/>
    <w:rsid w:val="4793493C"/>
    <w:rsid w:val="493556E9"/>
    <w:rsid w:val="49B31CA4"/>
    <w:rsid w:val="4AE13265"/>
    <w:rsid w:val="4B906E2A"/>
    <w:rsid w:val="506C6109"/>
    <w:rsid w:val="533E097F"/>
    <w:rsid w:val="55CE06BA"/>
    <w:rsid w:val="566A2A46"/>
    <w:rsid w:val="56851296"/>
    <w:rsid w:val="56B20949"/>
    <w:rsid w:val="56EE72AD"/>
    <w:rsid w:val="57A06DE2"/>
    <w:rsid w:val="59F324D0"/>
    <w:rsid w:val="5AB47DCC"/>
    <w:rsid w:val="5BB07AC8"/>
    <w:rsid w:val="5BD12806"/>
    <w:rsid w:val="5CE93DB9"/>
    <w:rsid w:val="5CED0DCC"/>
    <w:rsid w:val="5D1434BD"/>
    <w:rsid w:val="5D6B418C"/>
    <w:rsid w:val="5E180F16"/>
    <w:rsid w:val="5E431FC2"/>
    <w:rsid w:val="6118470C"/>
    <w:rsid w:val="637F058A"/>
    <w:rsid w:val="65201023"/>
    <w:rsid w:val="657A7844"/>
    <w:rsid w:val="68A453F3"/>
    <w:rsid w:val="6C2E3162"/>
    <w:rsid w:val="6CDC4A77"/>
    <w:rsid w:val="6D23790D"/>
    <w:rsid w:val="6F153BFA"/>
    <w:rsid w:val="6F4C6E14"/>
    <w:rsid w:val="6FFF5F84"/>
    <w:rsid w:val="70A73EEE"/>
    <w:rsid w:val="7100760A"/>
    <w:rsid w:val="71662606"/>
    <w:rsid w:val="71BA3415"/>
    <w:rsid w:val="71BB04A4"/>
    <w:rsid w:val="71DA3B15"/>
    <w:rsid w:val="747B07D6"/>
    <w:rsid w:val="7522695A"/>
    <w:rsid w:val="75E42CE4"/>
    <w:rsid w:val="75FC059A"/>
    <w:rsid w:val="76CF41D8"/>
    <w:rsid w:val="76EB5FE1"/>
    <w:rsid w:val="773801FE"/>
    <w:rsid w:val="774C3647"/>
    <w:rsid w:val="776C12E0"/>
    <w:rsid w:val="7A103848"/>
    <w:rsid w:val="7A376DDC"/>
    <w:rsid w:val="7B1B5C3E"/>
    <w:rsid w:val="7B3764CB"/>
    <w:rsid w:val="7B80579E"/>
    <w:rsid w:val="7B82567D"/>
    <w:rsid w:val="7BA700ED"/>
    <w:rsid w:val="7BF932DD"/>
    <w:rsid w:val="7C2834BC"/>
    <w:rsid w:val="7D330B85"/>
    <w:rsid w:val="7DE31099"/>
    <w:rsid w:val="7DEF79DC"/>
    <w:rsid w:val="7EA26862"/>
    <w:rsid w:val="7ECF1146"/>
    <w:rsid w:val="7EDD3091"/>
    <w:rsid w:val="7F6E428E"/>
    <w:rsid w:val="7F785092"/>
    <w:rsid w:val="7F8A705B"/>
    <w:rsid w:val="ABF6B5B9"/>
    <w:rsid w:val="D676CB4E"/>
    <w:rsid w:val="EEEF1B46"/>
    <w:rsid w:val="EF1F2D8C"/>
    <w:rsid w:val="EFFE5F8A"/>
    <w:rsid w:val="FAFDDC7F"/>
    <w:rsid w:val="FE2F53E9"/>
    <w:rsid w:val="FE6FCE62"/>
    <w:rsid w:val="FFFD7A15"/>
    <w:rsid w:val="FFFFD1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spacing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2"/>
      <w:lang w:val="en-US" w:eastAsia="zh-CN" w:bidi="ar-SA"/>
    </w:rPr>
  </w:style>
  <w:style w:type="paragraph" w:styleId="4">
    <w:name w:val="heading 2"/>
    <w:next w:val="1"/>
    <w:unhideWhenUsed/>
    <w:qFormat/>
    <w:uiPriority w:val="9"/>
    <w:pPr>
      <w:keepNext/>
      <w:keepLines/>
      <w:widowControl w:val="0"/>
      <w:adjustRightInd w:val="0"/>
      <w:spacing w:before="260" w:after="260" w:line="240" w:lineRule="auto"/>
      <w:jc w:val="center"/>
      <w:textAlignment w:val="baseline"/>
      <w:outlineLvl w:val="1"/>
    </w:pPr>
    <w:rPr>
      <w:rFonts w:ascii="宋体" w:hAnsi="宋体" w:eastAsia="宋体" w:cs="Times New Roman"/>
      <w:b/>
      <w:bCs/>
      <w:kern w:val="0"/>
      <w:sz w:val="24"/>
      <w:szCs w:val="20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  <w:rPr>
      <w:rFonts w:eastAsia="宋体"/>
      <w:sz w:val="30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Emphasis"/>
    <w:qFormat/>
    <w:uiPriority w:val="0"/>
    <w:rPr>
      <w:i/>
    </w:rPr>
  </w:style>
  <w:style w:type="character" w:styleId="15">
    <w:name w:val="Hyperlink"/>
    <w:uiPriority w:val="0"/>
    <w:rPr>
      <w:color w:val="0563C1"/>
      <w:u w:val="single"/>
    </w:rPr>
  </w:style>
  <w:style w:type="character" w:customStyle="1" w:styleId="16">
    <w:name w:val="页脚 字符"/>
    <w:link w:val="6"/>
    <w:uiPriority w:val="0"/>
    <w:rPr>
      <w:kern w:val="2"/>
      <w:sz w:val="18"/>
      <w:szCs w:val="18"/>
    </w:rPr>
  </w:style>
  <w:style w:type="character" w:customStyle="1" w:styleId="17">
    <w:name w:val="页眉 字符"/>
    <w:link w:val="7"/>
    <w:uiPriority w:val="0"/>
    <w:rPr>
      <w:kern w:val="2"/>
      <w:sz w:val="18"/>
      <w:szCs w:val="18"/>
    </w:rPr>
  </w:style>
  <w:style w:type="character" w:customStyle="1" w:styleId="18">
    <w:name w:val="font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styleId="20">
    <w:name w:val="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1027</Words>
  <Characters>1191</Characters>
  <Lines>8</Lines>
  <Paragraphs>2</Paragraphs>
  <TotalTime>17</TotalTime>
  <ScaleCrop>false</ScaleCrop>
  <LinksUpToDate>false</LinksUpToDate>
  <CharactersWithSpaces>1197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2023-04-19T16:04:00Z</dcterms:created>
  <dc:creator>王秋雯</dc:creator>
  <cp:lastModifiedBy>WANGQW</cp:lastModifiedBy>
  <dcterms:modified xsi:type="dcterms:W3CDTF">2024-11-06T16:13:06Z</dcterms:modified>
  <dc:title>深圳市知识产权局关于举办2022年第三期知识产权质押融资入园惠企活动的通知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63D9BA0CF6A790FB12252B67B6E74B38</vt:lpwstr>
  </property>
</Properties>
</file>