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/>
          <w:b/>
          <w:color w:val="000000"/>
          <w:spacing w:val="-4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>
      <w:pPr>
        <w:shd w:val="solid" w:color="FFFFFF" w:fill="auto"/>
        <w:autoSpaceDN w:val="0"/>
        <w:spacing w:line="360" w:lineRule="auto"/>
        <w:ind w:firstLine="384" w:firstLineChars="200"/>
        <w:rPr>
          <w:rFonts w:ascii="Times New Roman" w:hAnsi="Times New Roman" w:eastAsia="仿宋"/>
          <w:color w:val="000000"/>
          <w:spacing w:val="-4"/>
          <w:sz w:val="20"/>
          <w:szCs w:val="20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男/女，身份证号码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准考证号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报考岗位代码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本人已认真阅读并完全理解《广东省事业单位202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年集中公开招聘高校毕业生公告》及其附件的要求，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提供的各项信息、材料的真实性、准确性和有效性负责。若提供材料中有虚假、伪造等违规情况，后果由本人自行承担。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>
      <w:pPr>
        <w:shd w:val="solid" w:color="FFFFFF" w:fill="auto"/>
        <w:autoSpaceDN w:val="0"/>
        <w:spacing w:line="360" w:lineRule="auto"/>
        <w:ind w:firstLine="5120" w:firstLineChars="16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日      期：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ind w:right="2560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DkwMjBjNjBmZmU2ODAyOGY3ZWMyYTIzYmY1YTYifQ==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E8328CC"/>
    <w:rsid w:val="1079742B"/>
    <w:rsid w:val="107E6C57"/>
    <w:rsid w:val="108465A8"/>
    <w:rsid w:val="2BF64EA5"/>
    <w:rsid w:val="3076464E"/>
    <w:rsid w:val="3A6F5FAC"/>
    <w:rsid w:val="3BB17A09"/>
    <w:rsid w:val="40482C48"/>
    <w:rsid w:val="46F17762"/>
    <w:rsid w:val="494E2045"/>
    <w:rsid w:val="52C30601"/>
    <w:rsid w:val="628146EF"/>
    <w:rsid w:val="65BE7196"/>
    <w:rsid w:val="6F3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11</Lines>
  <Paragraphs>3</Paragraphs>
  <TotalTime>4</TotalTime>
  <ScaleCrop>false</ScaleCrop>
  <LinksUpToDate>false</LinksUpToDate>
  <CharactersWithSpaces>245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2022-09-08T08:19:00Z</dcterms:created>
  <dc:creator>Txy</dc:creator>
  <cp:lastModifiedBy>马辉军</cp:lastModifiedBy>
  <cp:lastPrinted>2024-05-20T00:44:00Z</cp:lastPrinted>
  <dcterms:modified xsi:type="dcterms:W3CDTF">2025-05-09T06:25:22Z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eyJoZGlkIjoiZmJmZGNmMjJkYWI2ZjE4OGZhZjA4OTRlMDg4NGY5ZTYiLCJ1c2VySWQiOiIxMTUwMDE0ODIxIn0=</vt:lpwstr>
  </property>
</Properties>
</file>